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Figure of Speech Worksheet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Name(s):</w:t>
      </w:r>
      <w:r w:rsidDel="00000000" w:rsidR="00000000" w:rsidRPr="00000000">
        <w:rPr>
          <w:b w:val="1"/>
          <w:u w:val="single"/>
          <w:rtl w:val="0"/>
        </w:rPr>
        <w:tab/>
        <w:tab/>
        <w:t xml:space="preserve">_________________________  </w:t>
      </w:r>
      <w:r w:rsidDel="00000000" w:rsidR="00000000" w:rsidRPr="00000000">
        <w:rPr>
          <w:b w:val="1"/>
          <w:rtl w:val="0"/>
        </w:rPr>
        <w:t xml:space="preserve">       Class :</w:t>
      </w:r>
      <w:r w:rsidDel="00000000" w:rsidR="00000000" w:rsidRPr="00000000">
        <w:rPr>
          <w:b w:val="1"/>
          <w:u w:val="singl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Directions: </w:t>
      </w:r>
      <w:r w:rsidDel="00000000" w:rsidR="00000000" w:rsidRPr="00000000">
        <w:rPr>
          <w:rtl w:val="0"/>
        </w:rPr>
        <w:t xml:space="preserve">Decide which figure of speech (ALLITERATION, ASSONANCE, CONSONANCE, HYPERBOLE, METAPHOR, ONOMATOPOEIA, PERSONIFICATION, POINT OF VIEW,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SIMILE) is found in the song lyrics.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Figure of</w:t>
        <w:tab/>
        <w:t xml:space="preserve">               Name of Song/Artist             Lyrics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Speech________________________________________________________________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#1                        </w:t>
        <w:tab/>
        <w:t xml:space="preserve">   </w:t>
      </w:r>
      <w:r w:rsidDel="00000000" w:rsidR="00000000" w:rsidRPr="00000000">
        <w:rPr>
          <w:i w:val="1"/>
          <w:rtl w:val="0"/>
        </w:rPr>
        <w:t xml:space="preserve">You are the Sunshine</w:t>
        <w:tab/>
        <w:t xml:space="preserve">   </w:t>
      </w:r>
      <w:r w:rsidDel="00000000" w:rsidR="00000000" w:rsidRPr="00000000">
        <w:rPr>
          <w:rtl w:val="0"/>
        </w:rPr>
        <w:t xml:space="preserve">You are the sunshine of my life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rtl w:val="0"/>
        </w:rPr>
        <w:tab/>
        <w:tab/>
        <w:tab/>
        <w:t xml:space="preserve">   of my Life – </w:t>
      </w:r>
      <w:r w:rsidDel="00000000" w:rsidR="00000000" w:rsidRPr="00000000">
        <w:rPr>
          <w:rtl w:val="0"/>
        </w:rPr>
        <w:t xml:space="preserve">Stevie Wonder</w:t>
        <w:tab/>
        <w:t xml:space="preserve">   That’s why I’ll always be around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You are the apple of my eye,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#2</w:t>
        <w:tab/>
        <w:t xml:space="preserve">                           </w:t>
      </w:r>
      <w:r w:rsidDel="00000000" w:rsidR="00000000" w:rsidRPr="00000000">
        <w:rPr>
          <w:i w:val="1"/>
          <w:rtl w:val="0"/>
        </w:rPr>
        <w:t xml:space="preserve">While My Guitar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Gently</w:t>
      </w:r>
      <w:r w:rsidDel="00000000" w:rsidR="00000000" w:rsidRPr="00000000">
        <w:rPr>
          <w:rtl w:val="0"/>
        </w:rPr>
        <w:tab/>
        <w:t xml:space="preserve">   I look at you all see the love there that’s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   </w:t>
      </w:r>
      <w:r w:rsidDel="00000000" w:rsidR="00000000" w:rsidRPr="00000000">
        <w:rPr>
          <w:i w:val="1"/>
          <w:rtl w:val="0"/>
        </w:rPr>
        <w:t xml:space="preserve">Weeps-</w:t>
      </w:r>
      <w:r w:rsidDel="00000000" w:rsidR="00000000" w:rsidRPr="00000000">
        <w:rPr>
          <w:rtl w:val="0"/>
        </w:rPr>
        <w:t xml:space="preserve">George Harrison</w:t>
        <w:tab/>
        <w:t xml:space="preserve">   sleeping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While my guitar gently weeps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#3</w:t>
        <w:tab/>
        <w:t xml:space="preserve">               </w:t>
        <w:tab/>
        <w:t xml:space="preserve">   </w:t>
      </w:r>
      <w:r w:rsidDel="00000000" w:rsidR="00000000" w:rsidRPr="00000000">
        <w:rPr>
          <w:i w:val="1"/>
          <w:rtl w:val="0"/>
        </w:rPr>
        <w:t xml:space="preserve">Madness</w:t>
      </w:r>
      <w:r w:rsidDel="00000000" w:rsidR="00000000" w:rsidRPr="00000000">
        <w:rPr>
          <w:rtl w:val="0"/>
        </w:rPr>
        <w:t xml:space="preserve"> - Muse</w:t>
        <w:tab/>
        <w:tab/>
        <w:t xml:space="preserve">    (Ma-ma-ma-ma-ma-ma-ma-ma mad, mad-ness)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And I, I tried so hard to let you go.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#4</w:t>
        <w:tab/>
        <w:t xml:space="preserve">    </w:t>
        <w:tab/>
        <w:t xml:space="preserve">               </w:t>
      </w:r>
      <w:r w:rsidDel="00000000" w:rsidR="00000000" w:rsidRPr="00000000">
        <w:rPr>
          <w:i w:val="1"/>
          <w:rtl w:val="0"/>
        </w:rPr>
        <w:t xml:space="preserve">You’re My Home-</w:t>
      </w:r>
      <w:r w:rsidDel="00000000" w:rsidR="00000000" w:rsidRPr="00000000">
        <w:rPr>
          <w:rtl w:val="0"/>
        </w:rPr>
        <w:tab/>
        <w:tab/>
        <w:t xml:space="preserve">    But that’s all right my love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   Billy Joel</w:t>
        <w:tab/>
        <w:t xml:space="preserve">                </w:t>
        <w:tab/>
        <w:t xml:space="preserve">    Cause you’re my home.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#5</w:t>
        <w:tab/>
        <w:t xml:space="preserve">               </w:t>
        <w:tab/>
        <w:t xml:space="preserve">   </w:t>
      </w:r>
      <w:r w:rsidDel="00000000" w:rsidR="00000000" w:rsidRPr="00000000">
        <w:rPr>
          <w:i w:val="1"/>
          <w:rtl w:val="0"/>
        </w:rPr>
        <w:t xml:space="preserve">Eight Days a Week -</w:t>
      </w:r>
      <w:r w:rsidDel="00000000" w:rsidR="00000000" w:rsidRPr="00000000">
        <w:rPr>
          <w:rtl w:val="0"/>
        </w:rPr>
        <w:t xml:space="preserve"> </w:t>
        <w:tab/>
        <w:t xml:space="preserve">   Hold me, love me, hold me, love me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   Beatles</w:t>
        <w:tab/>
        <w:tab/>
        <w:tab/>
        <w:t xml:space="preserve">   I ain’t got nothin’ but love babe,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Eight days a week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#6                                   </w:t>
      </w:r>
      <w:r w:rsidDel="00000000" w:rsidR="00000000" w:rsidRPr="00000000">
        <w:rPr>
          <w:i w:val="1"/>
          <w:rtl w:val="0"/>
        </w:rPr>
        <w:t xml:space="preserve">Splish Splash-</w:t>
        <w:tab/>
        <w:tab/>
        <w:t xml:space="preserve">   </w:t>
      </w:r>
      <w:r w:rsidDel="00000000" w:rsidR="00000000" w:rsidRPr="00000000">
        <w:rPr>
          <w:rtl w:val="0"/>
        </w:rPr>
        <w:t xml:space="preserve"> Splish Splash I was taking a bath on about 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   Bobby Darin</w:t>
        <w:tab/>
        <w:t xml:space="preserve">                </w:t>
        <w:tab/>
        <w:t xml:space="preserve">    Saturday night, yeah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A rub dub just relaxin’ in the tub.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#7             </w:t>
        <w:tab/>
        <w:tab/>
        <w:t xml:space="preserve">    </w:t>
      </w:r>
      <w:r w:rsidDel="00000000" w:rsidR="00000000" w:rsidRPr="00000000">
        <w:rPr>
          <w:i w:val="1"/>
          <w:rtl w:val="0"/>
        </w:rPr>
        <w:t xml:space="preserve">Like a Rolling Stone-             </w:t>
      </w:r>
      <w:r w:rsidDel="00000000" w:rsidR="00000000" w:rsidRPr="00000000">
        <w:rPr>
          <w:rtl w:val="0"/>
        </w:rPr>
        <w:t xml:space="preserve">How does it feel, To be without a home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    Bob Dylan</w:t>
        <w:tab/>
        <w:tab/>
        <w:t xml:space="preserve">                Like a complete unknown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Like a rolling stone</w:t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</w:t>
        <w:tab/>
        <w:t xml:space="preserve"> 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#8</w:t>
        <w:tab/>
        <w:tab/>
        <w:tab/>
        <w:t xml:space="preserve">    </w:t>
      </w:r>
      <w:r w:rsidDel="00000000" w:rsidR="00000000" w:rsidRPr="00000000">
        <w:rPr>
          <w:i w:val="1"/>
          <w:rtl w:val="0"/>
        </w:rPr>
        <w:t xml:space="preserve">Billy Jean-</w:t>
        <w:tab/>
        <w:tab/>
        <w:tab/>
      </w:r>
      <w:r w:rsidDel="00000000" w:rsidR="00000000" w:rsidRPr="00000000">
        <w:rPr>
          <w:rtl w:val="0"/>
        </w:rPr>
        <w:t xml:space="preserve">   She was more like a beauty queen from a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                Michael Jackson</w:t>
        <w:tab/>
        <w:tab/>
        <w:t xml:space="preserve">   movie scene.</w:t>
        <w:tab/>
        <w:tab/>
        <w:tab/>
        <w:tab/>
        <w:t xml:space="preserve">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#9</w:t>
        <w:tab/>
        <w:t xml:space="preserve">                            </w:t>
      </w:r>
      <w:r w:rsidDel="00000000" w:rsidR="00000000" w:rsidRPr="00000000">
        <w:rPr>
          <w:i w:val="1"/>
          <w:rtl w:val="0"/>
        </w:rPr>
        <w:t xml:space="preserve">Summer Wind-</w:t>
      </w:r>
      <w:r w:rsidDel="00000000" w:rsidR="00000000" w:rsidRPr="00000000">
        <w:rPr>
          <w:color w:val="ff0000"/>
          <w:rtl w:val="0"/>
        </w:rPr>
        <w:tab/>
        <w:tab/>
        <w:t xml:space="preserve">   </w:t>
      </w:r>
      <w:r w:rsidDel="00000000" w:rsidR="00000000" w:rsidRPr="00000000">
        <w:rPr>
          <w:rtl w:val="0"/>
        </w:rPr>
        <w:t xml:space="preserve">The summer wind came blowin’ in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 xml:space="preserve"> </w:t>
        <w:tab/>
        <w:tab/>
        <w:t xml:space="preserve">    Frank Sinatra</w:t>
        <w:tab/>
        <w:tab/>
        <w:t xml:space="preserve">   From across the sea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 xml:space="preserve">               </w:t>
        <w:tab/>
        <w:tab/>
        <w:tab/>
        <w:tab/>
        <w:tab/>
        <w:t xml:space="preserve">   It lingered there to touch your hair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And walk with me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#10</w:t>
        <w:tab/>
        <w:tab/>
        <w:tab/>
        <w:t xml:space="preserve">    </w:t>
      </w:r>
      <w:r w:rsidDel="00000000" w:rsidR="00000000" w:rsidRPr="00000000">
        <w:rPr>
          <w:i w:val="1"/>
          <w:rtl w:val="0"/>
        </w:rPr>
        <w:t xml:space="preserve">Stairway to Heaven</w:t>
        <w:tab/>
        <w:t xml:space="preserve">   </w:t>
      </w:r>
      <w:r w:rsidDel="00000000" w:rsidR="00000000" w:rsidRPr="00000000">
        <w:rPr>
          <w:rtl w:val="0"/>
        </w:rPr>
        <w:t xml:space="preserve"> </w:t>
        <w:tab/>
        <w:t xml:space="preserve">   And it’s whispered that soon,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    Led Zeppelin</w:t>
        <w:tab/>
        <w:t xml:space="preserve">                If we all call the tune,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Then the piper will lead us to reason.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And a new day will dawn, </w:t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</w:pPr>
      <w:r w:rsidDel="00000000" w:rsidR="00000000" w:rsidRPr="00000000">
        <w:rPr>
          <w:rtl w:val="0"/>
        </w:rPr>
        <w:t xml:space="preserve">    For those who stand long.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Figure of Speech Worksheet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Alliteration: </w:t>
      </w:r>
      <w:r w:rsidDel="00000000" w:rsidR="00000000" w:rsidRPr="00000000">
        <w:rPr>
          <w:color w:val="111111"/>
          <w:highlight w:val="white"/>
          <w:rtl w:val="0"/>
        </w:rPr>
        <w:t xml:space="preserve">Repetition of similar vowel or consonant sounds at the beginning of words in a sentence.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color w:val="111111"/>
          <w:highlight w:val="white"/>
          <w:rtl w:val="0"/>
        </w:rPr>
        <w:t xml:space="preserve">Ex. “The Wicked Witch of the West went her own way. 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Assonance: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11111"/>
          <w:highlight w:val="white"/>
          <w:rtl w:val="0"/>
        </w:rPr>
        <w:t xml:space="preserve">Repetition of similar vowel sounds inside of words.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color w:val="111111"/>
          <w:highlight w:val="white"/>
          <w:rtl w:val="0"/>
        </w:rPr>
        <w:t xml:space="preserve">Ex. “A long song”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Consonance:</w:t>
      </w:r>
      <w:r w:rsidDel="00000000" w:rsidR="00000000" w:rsidRPr="00000000">
        <w:rPr>
          <w:color w:val="111111"/>
          <w:highlight w:val="white"/>
          <w:rtl w:val="0"/>
        </w:rPr>
        <w:t xml:space="preserve"> Repetition of similar consonant sounds in quick succession often found at the end of words.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color w:val="111111"/>
          <w:highlight w:val="white"/>
          <w:rtl w:val="0"/>
        </w:rPr>
        <w:t xml:space="preserve">Ex. “He struck a streak of bad luck.”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Hyperbole: </w:t>
      </w:r>
      <w:r w:rsidDel="00000000" w:rsidR="00000000" w:rsidRPr="00000000">
        <w:rPr>
          <w:color w:val="111111"/>
          <w:highlight w:val="white"/>
          <w:rtl w:val="0"/>
        </w:rPr>
        <w:t xml:space="preserve">Using specific words and phrases to exaggerate and overemphasize a point in order to produce a grander, more noticeable effect.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color w:val="111111"/>
          <w:highlight w:val="white"/>
          <w:rtl w:val="0"/>
        </w:rPr>
        <w:t xml:space="preserve">Ex. “I’m so hungry I could eat a cow.”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Metaphor: </w:t>
      </w:r>
      <w:r w:rsidDel="00000000" w:rsidR="00000000" w:rsidRPr="00000000">
        <w:rPr>
          <w:rtl w:val="0"/>
        </w:rPr>
        <w:t xml:space="preserve">Taking an identity or concept that we understand clearly and using it to better understand a lesser known one.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 xml:space="preserve">Ex. The car salesman was a snake when it came time to negotiate a deal.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Onomatopoeia:</w:t>
      </w:r>
      <w:r w:rsidDel="00000000" w:rsidR="00000000" w:rsidRPr="00000000">
        <w:rPr>
          <w:color w:val="111111"/>
          <w:highlight w:val="white"/>
          <w:rtl w:val="0"/>
        </w:rPr>
        <w:t xml:space="preserve"> Words whose very sound is close to the sound they are meant to depict.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11111"/>
          <w:highlight w:val="white"/>
          <w:rtl w:val="0"/>
        </w:rPr>
        <w:tab/>
        <w:t xml:space="preserve">Ex. Buzz, huff, shh.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Personification: </w:t>
      </w:r>
      <w:r w:rsidDel="00000000" w:rsidR="00000000" w:rsidRPr="00000000">
        <w:rPr>
          <w:color w:val="111111"/>
          <w:highlight w:val="white"/>
          <w:rtl w:val="0"/>
        </w:rPr>
        <w:t xml:space="preserve">Attaching human traits and characteristics with inanimate objects, phenomena and animals.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color w:val="111111"/>
          <w:highlight w:val="white"/>
          <w:rtl w:val="0"/>
        </w:rPr>
        <w:t xml:space="preserve">Ex. “The whispering wind”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color w:val="111111"/>
          <w:highlight w:val="white"/>
          <w:rtl w:val="0"/>
        </w:rPr>
        <w:t xml:space="preserve">        “The comforting flame”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Point of View: </w:t>
      </w:r>
      <w:r w:rsidDel="00000000" w:rsidR="00000000" w:rsidRPr="00000000">
        <w:rPr>
          <w:rtl w:val="0"/>
        </w:rPr>
        <w:t xml:space="preserve">The manner in which a story is narrated or depicted, determining the angle and perception of the story unfolding.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 xml:space="preserve">Ex. “Joseph saw the lightning storm approaching in the distance and became concerned” or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       “I became concerned when I saw the lightning storm in the distance.”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Simile: </w:t>
      </w:r>
      <w:r w:rsidDel="00000000" w:rsidR="00000000" w:rsidRPr="00000000">
        <w:rPr>
          <w:color w:val="111111"/>
          <w:highlight w:val="white"/>
          <w:rtl w:val="0"/>
        </w:rPr>
        <w:t xml:space="preserve">Drawing parallels or comparisons between two unrelated and dissimilar things using the words “as” or “such as” or “like”.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11111"/>
          <w:highlight w:val="white"/>
          <w:rtl w:val="0"/>
        </w:rPr>
        <w:tab/>
        <w:t xml:space="preserve">Ex. He is as quick as a cheetah.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11111"/>
          <w:highlight w:val="white"/>
          <w:rtl w:val="0"/>
        </w:rPr>
        <w:tab/>
        <w:t xml:space="preserve">       On the ice, she is graceful like a swan.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