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Rhyming Worksheet (in pencil)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  <w:t xml:space="preserve">Song Title: 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  <w:t xml:space="preserve">Student Name(s): ______________________________________________________________________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  <w:t xml:space="preserve">Rhyming Words: Use your list of rhyming words generated in your previous class/homework. These words will assist you in creating rhyming couplets about your city and its ecosystem.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  <w:t xml:space="preserve">Use rhyming words at the end of each sentence, trying to keep the same number of syllables on each line: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  <w:t xml:space="preserve">1-____________________________________________________________________________________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  <w:t xml:space="preserve">2-____________________________________________________________________________________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  <w:t xml:space="preserve">3-____________________________________________________________________________________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  <w:t xml:space="preserve">4-____________________________________________________________________________________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  <w:t xml:space="preserve">5-____________________________________________________________________________________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  <w:t xml:space="preserve">6-____________________________________________________________________________________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  <w:t xml:space="preserve">7-____________________________________________________________________________________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  <w:t xml:space="preserve">8-____________________________________________________________________________________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  <w:t xml:space="preserve">9-____________________________________________________________________________________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  <w:t xml:space="preserve">10-___________________________________________________________________________________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